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80" w:rsidRDefault="00C13380" w:rsidP="00C13380">
      <w:pPr>
        <w:pStyle w:val="Title"/>
        <w:rPr>
          <w:sz w:val="44"/>
        </w:rPr>
      </w:pPr>
      <w:r>
        <w:rPr>
          <w:sz w:val="44"/>
        </w:rPr>
        <w:t>Using the Discriminant</w:t>
      </w:r>
    </w:p>
    <w:p w:rsidR="00C13380" w:rsidRDefault="00C13380" w:rsidP="00C1338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02"/>
        <w:gridCol w:w="3686"/>
      </w:tblGrid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C13380" w:rsidRDefault="00C13380" w:rsidP="00986981">
            <w:pPr>
              <w:pStyle w:val="Heading1"/>
            </w:pPr>
            <w:r>
              <w:t>Factorises (with integers)</w:t>
            </w:r>
          </w:p>
        </w:tc>
        <w:tc>
          <w:tcPr>
            <w:tcW w:w="3686" w:type="dxa"/>
          </w:tcPr>
          <w:p w:rsidR="00C13380" w:rsidRDefault="00C13380" w:rsidP="00986981">
            <w:pPr>
              <w:pStyle w:val="Heading1"/>
            </w:pPr>
            <w:r>
              <w:t>Does not factorise</w: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sz w:val="36"/>
              </w:rPr>
              <w:t>Has two real and different roots</w: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16"/>
              </w:rPr>
            </w:pP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position w:val="-6"/>
                <w:sz w:val="36"/>
              </w:rPr>
              <w:object w:dxaOrig="121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pt;height:16pt" o:ole="" fillcolor="window">
                  <v:imagedata r:id="rId5" o:title=""/>
                </v:shape>
                <o:OLEObject Type="Embed" ProgID="Equation.DSMT4" ShapeID="_x0000_i1025" DrawAspect="Content" ObjectID="_1324926060" r:id="rId6"/>
              </w:objec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24"/>
              </w:rPr>
            </w:pPr>
          </w:p>
          <w:p w:rsidR="00C13380" w:rsidRDefault="00C13380" w:rsidP="00986981">
            <w:pPr>
              <w:jc w:val="center"/>
              <w:rPr>
                <w:color w:val="800000"/>
                <w:sz w:val="24"/>
              </w:rPr>
            </w:pPr>
            <w:r>
              <w:rPr>
                <w:color w:val="800000"/>
                <w:sz w:val="24"/>
              </w:rPr>
              <w:t>Graph crosses the x-axis</w:t>
            </w:r>
          </w:p>
        </w:tc>
        <w:tc>
          <w:tcPr>
            <w:tcW w:w="3402" w:type="dxa"/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sz w:val="36"/>
              </w:rPr>
              <w:t>Has one real root</w:t>
            </w:r>
          </w:p>
          <w:p w:rsidR="00C13380" w:rsidRDefault="00C13380" w:rsidP="00986981">
            <w:pPr>
              <w:pStyle w:val="BodyText"/>
            </w:pPr>
            <w:r>
              <w:t>(2 identical roots)</w: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position w:val="-6"/>
                <w:sz w:val="36"/>
              </w:rPr>
              <w:object w:dxaOrig="1219" w:dyaOrig="320">
                <v:shape id="_x0000_i1026" type="#_x0000_t75" style="width:61pt;height:16pt" o:ole="" fillcolor="window">
                  <v:imagedata r:id="rId7" o:title=""/>
                </v:shape>
                <o:OLEObject Type="Embed" ProgID="Equation.DSMT4" ShapeID="_x0000_i1026" DrawAspect="Content" ObjectID="_1324926061" r:id="rId8"/>
              </w:objec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</w:p>
          <w:p w:rsidR="00C13380" w:rsidRDefault="00C13380" w:rsidP="00986981">
            <w:pPr>
              <w:jc w:val="center"/>
              <w:rPr>
                <w:color w:val="800000"/>
                <w:sz w:val="24"/>
              </w:rPr>
            </w:pPr>
            <w:r>
              <w:rPr>
                <w:color w:val="800000"/>
                <w:sz w:val="24"/>
              </w:rPr>
              <w:t>Graph just touches the x-axis</w:t>
            </w:r>
          </w:p>
        </w:tc>
        <w:tc>
          <w:tcPr>
            <w:tcW w:w="3402" w:type="dxa"/>
            <w:tcBorders>
              <w:bottom w:val="nil"/>
            </w:tcBorders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  <w:shd w:val="pct12" w:color="auto" w:fill="FFFFFF"/>
          </w:tcPr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>If the quadratic equation has one root then it always factorises</w: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sz w:val="36"/>
              </w:rPr>
              <w:t>Has no real roots</w: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position w:val="-6"/>
                <w:sz w:val="36"/>
              </w:rPr>
              <w:object w:dxaOrig="1219" w:dyaOrig="320">
                <v:shape id="_x0000_i1027" type="#_x0000_t75" style="width:61pt;height:16pt" o:ole="" fillcolor="window">
                  <v:imagedata r:id="rId9" o:title=""/>
                </v:shape>
                <o:OLEObject Type="Embed" ProgID="Equation.DSMT4" ShapeID="_x0000_i1027" DrawAspect="Content" ObjectID="_1324926062" r:id="rId10"/>
              </w:objec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</w:p>
          <w:p w:rsidR="00C13380" w:rsidRDefault="00C13380" w:rsidP="00986981">
            <w:pPr>
              <w:jc w:val="center"/>
              <w:rPr>
                <w:color w:val="800000"/>
                <w:sz w:val="24"/>
              </w:rPr>
            </w:pPr>
            <w:r>
              <w:rPr>
                <w:color w:val="800000"/>
                <w:sz w:val="24"/>
              </w:rPr>
              <w:t>Graph does not touch or cross the x-axis</w:t>
            </w:r>
          </w:p>
        </w:tc>
        <w:tc>
          <w:tcPr>
            <w:tcW w:w="3402" w:type="dxa"/>
            <w:shd w:val="pct12" w:color="auto" w:fill="FFFFFF"/>
          </w:tcPr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>If the quadratic equation has no real roots then it never factorises</w:t>
            </w:r>
          </w:p>
        </w:tc>
        <w:tc>
          <w:tcPr>
            <w:tcW w:w="3686" w:type="dxa"/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</w:tc>
      </w:tr>
    </w:tbl>
    <w:p w:rsidR="00C13380" w:rsidRDefault="00C13380" w:rsidP="00C13380">
      <w:pPr>
        <w:rPr>
          <w:sz w:val="28"/>
        </w:rPr>
      </w:pPr>
    </w:p>
    <w:p w:rsidR="00C13380" w:rsidRDefault="00C13380" w:rsidP="00C1338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20" w:dyaOrig="320">
                <v:shape id="_x0000_i1028" type="#_x0000_t75" style="width:76pt;height:16pt" o:ole="" fillcolor="window">
                  <v:imagedata r:id="rId11" o:title=""/>
                </v:shape>
                <o:OLEObject Type="Embed" ProgID="Equation.DSMT4" ShapeID="_x0000_i1028" DrawAspect="Content" ObjectID="_1324926063" r:id="rId12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60" w:dyaOrig="320">
                <v:shape id="_x0000_i1029" type="#_x0000_t75" style="width:78pt;height:16pt" o:ole="" fillcolor="window">
                  <v:imagedata r:id="rId13" o:title=""/>
                </v:shape>
                <o:OLEObject Type="Embed" ProgID="Equation.DSMT4" ShapeID="_x0000_i1029" DrawAspect="Content" ObjectID="_1324926064" r:id="rId14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460" w:dyaOrig="320">
                <v:shape id="_x0000_i1030" type="#_x0000_t75" style="width:73pt;height:16pt" o:ole="" fillcolor="window">
                  <v:imagedata r:id="rId15" o:title=""/>
                </v:shape>
                <o:OLEObject Type="Embed" ProgID="Equation.DSMT4" ShapeID="_x0000_i1030" DrawAspect="Content" ObjectID="_1324926065" r:id="rId16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100" w:dyaOrig="320">
                <v:shape id="_x0000_i1031" type="#_x0000_t75" style="width:55pt;height:16pt" o:ole="" fillcolor="window">
                  <v:imagedata r:id="rId17" o:title=""/>
                </v:shape>
                <o:OLEObject Type="Embed" ProgID="Equation.DSMT4" ShapeID="_x0000_i1031" DrawAspect="Content" ObjectID="_1324926066" r:id="rId18"/>
              </w:objec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00" w:dyaOrig="320">
                <v:shape id="_x0000_i1032" type="#_x0000_t75" style="width:75pt;height:16pt" o:ole="" fillcolor="window">
                  <v:imagedata r:id="rId19" o:title=""/>
                </v:shape>
                <o:OLEObject Type="Embed" ProgID="Equation.DSMT4" ShapeID="_x0000_i1032" DrawAspect="Content" ObjectID="_1324926067" r:id="rId20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40" w:dyaOrig="320">
                <v:shape id="_x0000_i1033" type="#_x0000_t75" style="width:77pt;height:16pt" o:ole="" fillcolor="window">
                  <v:imagedata r:id="rId21" o:title=""/>
                </v:shape>
                <o:OLEObject Type="Embed" ProgID="Equation.DSMT4" ShapeID="_x0000_i1033" DrawAspect="Content" ObjectID="_1324926068" r:id="rId22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79" w:dyaOrig="320">
                <v:shape id="_x0000_i1034" type="#_x0000_t75" style="width:79pt;height:16pt" o:ole="" fillcolor="window">
                  <v:imagedata r:id="rId23" o:title=""/>
                </v:shape>
                <o:OLEObject Type="Embed" ProgID="Equation.DSMT4" ShapeID="_x0000_i1034" DrawAspect="Content" ObjectID="_1324926069" r:id="rId24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460" w:dyaOrig="320">
                <v:shape id="_x0000_i1035" type="#_x0000_t75" style="width:73pt;height:16pt" o:ole="" fillcolor="window">
                  <v:imagedata r:id="rId25" o:title=""/>
                </v:shape>
                <o:OLEObject Type="Embed" ProgID="Equation.DSMT4" ShapeID="_x0000_i1035" DrawAspect="Content" ObjectID="_1324926070" r:id="rId26"/>
              </w:objec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700" w:dyaOrig="320">
                <v:shape id="_x0000_i1069" type="#_x0000_t75" style="width:85pt;height:16pt" o:ole="" fillcolor="window">
                  <v:imagedata r:id="rId27" o:title=""/>
                </v:shape>
                <o:OLEObject Type="Embed" ProgID="Equation.DSMT4" ShapeID="_x0000_i1069" DrawAspect="Content" ObjectID="_1324926071" r:id="rId28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400" w:dyaOrig="320">
                <v:shape id="_x0000_i1070" type="#_x0000_t75" style="width:70pt;height:16pt" o:ole="" fillcolor="window">
                  <v:imagedata r:id="rId29" o:title=""/>
                </v:shape>
                <o:OLEObject Type="Embed" ProgID="Equation.DSMT4" ShapeID="_x0000_i1070" DrawAspect="Content" ObjectID="_1324926072" r:id="rId30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740" w:dyaOrig="320">
                <v:shape id="_x0000_i1071" type="#_x0000_t75" style="width:87pt;height:16pt" o:ole="" fillcolor="window">
                  <v:imagedata r:id="rId31" o:title=""/>
                </v:shape>
                <o:OLEObject Type="Embed" ProgID="Equation.DSMT4" ShapeID="_x0000_i1071" DrawAspect="Content" ObjectID="_1324926073" r:id="rId32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420" w:dyaOrig="320">
                <v:shape id="_x0000_i1072" type="#_x0000_t75" style="width:71pt;height:16pt" o:ole="" fillcolor="window">
                  <v:imagedata r:id="rId33" o:title=""/>
                </v:shape>
                <o:OLEObject Type="Embed" ProgID="Equation.DSMT4" ShapeID="_x0000_i1072" DrawAspect="Content" ObjectID="_1324926074" r:id="rId34"/>
              </w:objec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760" w:dyaOrig="320">
                <v:shape id="_x0000_i1073" type="#_x0000_t75" style="width:88pt;height:16pt" o:ole="" fillcolor="window">
                  <v:imagedata r:id="rId35" o:title=""/>
                </v:shape>
                <o:OLEObject Type="Embed" ProgID="Equation.DSMT4" ShapeID="_x0000_i1073" DrawAspect="Content" ObjectID="_1324926075" r:id="rId36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760" w:dyaOrig="320">
                <v:shape id="_x0000_i1074" type="#_x0000_t75" style="width:88pt;height:16pt" o:ole="" fillcolor="window">
                  <v:imagedata r:id="rId37" o:title=""/>
                </v:shape>
                <o:OLEObject Type="Embed" ProgID="Equation.DSMT4" ShapeID="_x0000_i1074" DrawAspect="Content" ObjectID="_1324926076" r:id="rId38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460" w:dyaOrig="320">
                <v:shape id="_x0000_i1075" type="#_x0000_t75" style="width:73pt;height:16pt" o:ole="" fillcolor="window">
                  <v:imagedata r:id="rId39" o:title=""/>
                </v:shape>
                <o:OLEObject Type="Embed" ProgID="Equation.DSMT4" ShapeID="_x0000_i1075" DrawAspect="Content" ObjectID="_1324926077" r:id="rId40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40" w:dyaOrig="320">
                <v:shape id="_x0000_i1076" type="#_x0000_t75" style="width:77pt;height:16pt" o:ole="" fillcolor="window">
                  <v:imagedata r:id="rId41" o:title=""/>
                </v:shape>
                <o:OLEObject Type="Embed" ProgID="Equation.DSMT4" ShapeID="_x0000_i1076" DrawAspect="Content" ObjectID="_1324926078" r:id="rId42"/>
              </w:objec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700" w:dyaOrig="320">
                <v:shape id="_x0000_i1077" type="#_x0000_t75" style="width:85pt;height:16pt" o:ole="" fillcolor="window">
                  <v:imagedata r:id="rId43" o:title=""/>
                </v:shape>
                <o:OLEObject Type="Embed" ProgID="Equation.DSMT4" ShapeID="_x0000_i1077" DrawAspect="Content" ObjectID="_1324926079" r:id="rId44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440" w:dyaOrig="320">
                <v:shape id="_x0000_i1078" type="#_x0000_t75" style="width:1in;height:16pt" o:ole="" fillcolor="window">
                  <v:imagedata r:id="rId45" o:title=""/>
                </v:shape>
                <o:OLEObject Type="Embed" ProgID="Equation.DSMT4" ShapeID="_x0000_i1078" DrawAspect="Content" ObjectID="_1324926080" r:id="rId46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900" w:dyaOrig="320">
                <v:shape id="_x0000_i1079" type="#_x0000_t75" style="width:95pt;height:16pt" o:ole="" fillcolor="window">
                  <v:imagedata r:id="rId47" o:title=""/>
                </v:shape>
                <o:OLEObject Type="Embed" ProgID="Equation.DSMT4" ShapeID="_x0000_i1079" DrawAspect="Content" ObjectID="_1324926081" r:id="rId48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6"/>
                <w:sz w:val="24"/>
              </w:rPr>
              <w:object w:dxaOrig="1520" w:dyaOrig="320">
                <v:shape id="_x0000_i1080" type="#_x0000_t75" style="width:76pt;height:16pt" o:ole="" fillcolor="window">
                  <v:imagedata r:id="rId49" o:title=""/>
                </v:shape>
                <o:OLEObject Type="Embed" ProgID="Equation.DSMT4" ShapeID="_x0000_i1080" DrawAspect="Content" ObjectID="_1324926082" r:id="rId50"/>
              </w:object>
            </w:r>
          </w:p>
        </w:tc>
      </w:tr>
    </w:tbl>
    <w:p w:rsidR="00C13380" w:rsidRDefault="00C13380" w:rsidP="00C13380">
      <w:pPr>
        <w:pStyle w:val="Caption"/>
        <w:rPr>
          <w:b/>
          <w:sz w:val="44"/>
        </w:rPr>
      </w:pPr>
      <w:r>
        <w:rPr>
          <w:b/>
          <w:sz w:val="44"/>
        </w:rPr>
        <w:t>Using the Discriminant (continued)</w:t>
      </w:r>
    </w:p>
    <w:p w:rsidR="00C13380" w:rsidRDefault="00C13380" w:rsidP="00C13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02"/>
        <w:gridCol w:w="3686"/>
      </w:tblGrid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C13380" w:rsidRDefault="00C13380" w:rsidP="00986981">
            <w:pPr>
              <w:pStyle w:val="Heading1"/>
              <w:rPr>
                <w:color w:val="000080"/>
              </w:rPr>
            </w:pPr>
            <w:r>
              <w:rPr>
                <w:color w:val="000080"/>
              </w:rPr>
              <w:t>Factorises</w:t>
            </w:r>
          </w:p>
        </w:tc>
        <w:tc>
          <w:tcPr>
            <w:tcW w:w="3686" w:type="dxa"/>
          </w:tcPr>
          <w:p w:rsidR="00C13380" w:rsidRDefault="00C13380" w:rsidP="00986981">
            <w:pPr>
              <w:pStyle w:val="Heading1"/>
              <w:rPr>
                <w:color w:val="000080"/>
              </w:rPr>
            </w:pPr>
            <w:r>
              <w:rPr>
                <w:color w:val="000080"/>
              </w:rPr>
              <w:t>Does not factorise</w: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pStyle w:val="BodyText2"/>
            </w:pPr>
            <w:r>
              <w:t>Has two real and different roots</w: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16"/>
              </w:rPr>
            </w:pP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position w:val="-6"/>
                <w:sz w:val="36"/>
              </w:rPr>
              <w:object w:dxaOrig="1219" w:dyaOrig="320">
                <v:shape id="_x0000_i1036" type="#_x0000_t75" style="width:61pt;height:16pt" o:ole="" fillcolor="window">
                  <v:imagedata r:id="rId51" o:title=""/>
                </v:shape>
                <o:OLEObject Type="Embed" ProgID="Equation.DSMT4" ShapeID="_x0000_i1036" DrawAspect="Content" ObjectID="_1324926083" r:id="rId52"/>
              </w:objec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24"/>
              </w:rPr>
            </w:pPr>
          </w:p>
          <w:p w:rsidR="00C13380" w:rsidRDefault="00C13380" w:rsidP="00986981">
            <w:pPr>
              <w:jc w:val="center"/>
              <w:rPr>
                <w:color w:val="800000"/>
                <w:sz w:val="24"/>
              </w:rPr>
            </w:pPr>
            <w:r>
              <w:rPr>
                <w:color w:val="800000"/>
                <w:sz w:val="24"/>
              </w:rPr>
              <w:t>Graph crosses the x-axis</w:t>
            </w:r>
          </w:p>
        </w:tc>
        <w:tc>
          <w:tcPr>
            <w:tcW w:w="3402" w:type="dxa"/>
          </w:tcPr>
          <w:p w:rsidR="00C13380" w:rsidRDefault="00C13380" w:rsidP="00986981">
            <w:pPr>
              <w:rPr>
                <w:sz w:val="2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13380" w:rsidRDefault="00C13380" w:rsidP="00986981">
            <w:pPr>
              <w:rPr>
                <w:sz w:val="28"/>
              </w:rPr>
            </w:pP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jc w:val="center"/>
              <w:rPr>
                <w:rFonts w:ascii="Arial Black" w:hAnsi="Arial Black"/>
                <w:color w:val="FF00FF"/>
                <w:sz w:val="36"/>
              </w:rPr>
            </w:pPr>
            <w:r>
              <w:rPr>
                <w:rFonts w:ascii="Arial Black" w:hAnsi="Arial Black"/>
                <w:color w:val="FF00FF"/>
                <w:sz w:val="36"/>
              </w:rPr>
              <w:t>Has one real root</w:t>
            </w:r>
          </w:p>
          <w:p w:rsidR="00C13380" w:rsidRDefault="00C13380" w:rsidP="00986981">
            <w:pPr>
              <w:pStyle w:val="BodyText"/>
              <w:rPr>
                <w:color w:val="FF00FF"/>
              </w:rPr>
            </w:pPr>
            <w:r>
              <w:rPr>
                <w:color w:val="FF00FF"/>
              </w:rPr>
              <w:t>(2 identical roots)</w: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position w:val="-6"/>
                <w:sz w:val="36"/>
              </w:rPr>
              <w:object w:dxaOrig="1219" w:dyaOrig="320">
                <v:shape id="_x0000_i1037" type="#_x0000_t75" style="width:61pt;height:16pt" o:ole="" fillcolor="window">
                  <v:imagedata r:id="rId53" o:title=""/>
                </v:shape>
                <o:OLEObject Type="Embed" ProgID="Equation.DSMT4" ShapeID="_x0000_i1037" DrawAspect="Content" ObjectID="_1324926084" r:id="rId54"/>
              </w:objec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</w:p>
          <w:p w:rsidR="00C13380" w:rsidRDefault="00C13380" w:rsidP="00986981">
            <w:pPr>
              <w:jc w:val="center"/>
              <w:rPr>
                <w:color w:val="800000"/>
                <w:sz w:val="24"/>
              </w:rPr>
            </w:pPr>
            <w:r>
              <w:rPr>
                <w:color w:val="800000"/>
                <w:sz w:val="24"/>
              </w:rPr>
              <w:t>Graph just touches the x-axis</w:t>
            </w:r>
          </w:p>
        </w:tc>
        <w:tc>
          <w:tcPr>
            <w:tcW w:w="3402" w:type="dxa"/>
            <w:tcBorders>
              <w:bottom w:val="nil"/>
            </w:tcBorders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  <w:shd w:val="pct12" w:color="auto" w:fill="FFFFFF"/>
          </w:tcPr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808000"/>
                <w:sz w:val="28"/>
              </w:rPr>
            </w:pPr>
            <w:r>
              <w:rPr>
                <w:b/>
                <w:i/>
                <w:color w:val="808000"/>
                <w:sz w:val="28"/>
              </w:rPr>
              <w:t>If the quadratic equation has one root then it always factorises</w: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C13380" w:rsidRDefault="00C13380" w:rsidP="00986981">
            <w:pPr>
              <w:pStyle w:val="BodyText2"/>
            </w:pPr>
            <w:r>
              <w:t>Has no real roots</w: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  <w:r>
              <w:rPr>
                <w:rFonts w:ascii="Arial Black" w:hAnsi="Arial Black"/>
                <w:color w:val="008000"/>
                <w:position w:val="-6"/>
                <w:sz w:val="36"/>
              </w:rPr>
              <w:object w:dxaOrig="1219" w:dyaOrig="320">
                <v:shape id="_x0000_i1038" type="#_x0000_t75" style="width:61pt;height:16pt" o:ole="" fillcolor="window">
                  <v:imagedata r:id="rId55" o:title=""/>
                </v:shape>
                <o:OLEObject Type="Embed" ProgID="Equation.DSMT4" ShapeID="_x0000_i1038" DrawAspect="Content" ObjectID="_1324926085" r:id="rId56"/>
              </w:object>
            </w:r>
          </w:p>
          <w:p w:rsidR="00C13380" w:rsidRDefault="00C13380" w:rsidP="00986981">
            <w:pPr>
              <w:jc w:val="center"/>
              <w:rPr>
                <w:rFonts w:ascii="Arial Black" w:hAnsi="Arial Black"/>
                <w:color w:val="008000"/>
                <w:sz w:val="36"/>
              </w:rPr>
            </w:pPr>
          </w:p>
          <w:p w:rsidR="00C13380" w:rsidRDefault="00C13380" w:rsidP="00986981">
            <w:pPr>
              <w:jc w:val="center"/>
              <w:rPr>
                <w:color w:val="800000"/>
                <w:sz w:val="24"/>
              </w:rPr>
            </w:pPr>
            <w:r>
              <w:rPr>
                <w:color w:val="800000"/>
                <w:sz w:val="24"/>
              </w:rPr>
              <w:t>Graph does not touch or cross the x-axis</w:t>
            </w:r>
          </w:p>
        </w:tc>
        <w:tc>
          <w:tcPr>
            <w:tcW w:w="3402" w:type="dxa"/>
            <w:shd w:val="pct12" w:color="auto" w:fill="FFFFFF"/>
          </w:tcPr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FF0000"/>
                <w:sz w:val="28"/>
              </w:rPr>
            </w:pPr>
          </w:p>
          <w:p w:rsidR="00C13380" w:rsidRDefault="00C13380" w:rsidP="00986981">
            <w:pPr>
              <w:jc w:val="center"/>
              <w:rPr>
                <w:b/>
                <w:i/>
                <w:color w:val="808000"/>
                <w:sz w:val="28"/>
              </w:rPr>
            </w:pPr>
            <w:r>
              <w:rPr>
                <w:b/>
                <w:i/>
                <w:color w:val="808000"/>
                <w:sz w:val="28"/>
              </w:rPr>
              <w:t>If the quadratic equation has no real roots then it never factorises</w:t>
            </w:r>
          </w:p>
        </w:tc>
        <w:tc>
          <w:tcPr>
            <w:tcW w:w="3686" w:type="dxa"/>
          </w:tcPr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jc w:val="center"/>
              <w:rPr>
                <w:sz w:val="28"/>
              </w:rPr>
            </w:pPr>
          </w:p>
          <w:p w:rsidR="00C13380" w:rsidRDefault="00C13380" w:rsidP="00986981">
            <w:pPr>
              <w:rPr>
                <w:sz w:val="28"/>
              </w:rPr>
            </w:pPr>
          </w:p>
        </w:tc>
      </w:tr>
    </w:tbl>
    <w:p w:rsidR="00C13380" w:rsidRDefault="00C13380" w:rsidP="00C13380">
      <w:pPr>
        <w:rPr>
          <w:sz w:val="28"/>
        </w:rPr>
      </w:pPr>
    </w:p>
    <w:p w:rsidR="00C13380" w:rsidRDefault="00C13380" w:rsidP="00C1338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120" w:dyaOrig="360">
                <v:shape id="_x0000_i1039" type="#_x0000_t75" style="width:56pt;height:18pt" o:ole="" fillcolor="window">
                  <v:imagedata r:id="rId57" o:title=""/>
                </v:shape>
                <o:OLEObject Type="Embed" ProgID="Equation.DSMT4" ShapeID="_x0000_i1039" DrawAspect="Content" ObjectID="_1324926086" r:id="rId58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120" w:dyaOrig="360">
                <v:shape id="_x0000_i1040" type="#_x0000_t75" style="width:56pt;height:18pt" o:ole="" fillcolor="window">
                  <v:imagedata r:id="rId59" o:title=""/>
                </v:shape>
                <o:OLEObject Type="Embed" ProgID="Equation.DSMT4" ShapeID="_x0000_i1040" DrawAspect="Content" ObjectID="_1324926087" r:id="rId60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719" w:dyaOrig="360">
                <v:shape id="_x0000_i1041" type="#_x0000_t75" style="width:86pt;height:18pt" o:ole="" fillcolor="window">
                  <v:imagedata r:id="rId61" o:title=""/>
                </v:shape>
                <o:OLEObject Type="Embed" ProgID="Equation.DSMT4" ShapeID="_x0000_i1041" DrawAspect="Content" ObjectID="_1324926088" r:id="rId62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340" w:dyaOrig="360">
                <v:shape id="_x0000_i1042" type="#_x0000_t75" style="width:67pt;height:18pt" o:ole="" fillcolor="window">
                  <v:imagedata r:id="rId63" o:title=""/>
                </v:shape>
                <o:OLEObject Type="Embed" ProgID="Equation.DSMT4" ShapeID="_x0000_i1042" DrawAspect="Content" ObjectID="_1324926089" r:id="rId64"/>
              </w:object>
            </w:r>
          </w:p>
          <w:p w:rsidR="00C13380" w:rsidRDefault="00C13380" w:rsidP="00986981">
            <w:pPr>
              <w:jc w:val="center"/>
              <w:rPr>
                <w:sz w:val="24"/>
              </w:rPr>
            </w:pP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719" w:dyaOrig="360">
                <v:shape id="_x0000_i1043" type="#_x0000_t75" style="width:86pt;height:18pt" o:ole="" fillcolor="window">
                  <v:imagedata r:id="rId65" o:title=""/>
                </v:shape>
                <o:OLEObject Type="Embed" ProgID="Equation.DSMT4" ShapeID="_x0000_i1043" DrawAspect="Content" ObjectID="_1324926090" r:id="rId66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2200" w:dyaOrig="400">
                <v:shape id="_x0000_i1044" type="#_x0000_t75" style="width:110pt;height:20pt" o:ole="" fillcolor="window">
                  <v:imagedata r:id="rId67" o:title=""/>
                </v:shape>
                <o:OLEObject Type="Embed" ProgID="Equation.DSMT4" ShapeID="_x0000_i1044" DrawAspect="Content" ObjectID="_1324926091" r:id="rId68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2040" w:dyaOrig="360">
                <v:shape id="_x0000_i1045" type="#_x0000_t75" style="width:102pt;height:18pt" o:ole="" fillcolor="window">
                  <v:imagedata r:id="rId69" o:title=""/>
                </v:shape>
                <o:OLEObject Type="Embed" ProgID="Equation.DSMT4" ShapeID="_x0000_i1045" DrawAspect="Content" ObjectID="_1324926092" r:id="rId70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 w:rsidRPr="0086497C">
              <w:rPr>
                <w:position w:val="-10"/>
                <w:sz w:val="24"/>
              </w:rPr>
              <w:object w:dxaOrig="1340" w:dyaOrig="360">
                <v:shape id="_x0000_i1046" type="#_x0000_t75" style="width:67pt;height:18pt" o:ole="" fillcolor="window">
                  <v:imagedata r:id="rId71" o:title=""/>
                </v:shape>
                <o:OLEObject Type="Embed" ProgID="Equation.DSMT4" ShapeID="_x0000_i1046" DrawAspect="Content" ObjectID="_1324926093" r:id="rId72"/>
              </w:object>
            </w:r>
          </w:p>
        </w:tc>
      </w:tr>
      <w:tr w:rsidR="00C13380" w:rsidTr="00986981">
        <w:tblPrEx>
          <w:tblCellMar>
            <w:top w:w="0" w:type="dxa"/>
            <w:bottom w:w="0" w:type="dxa"/>
          </w:tblCellMar>
        </w:tblPrEx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2200" w:dyaOrig="400">
                <v:shape id="_x0000_i1081" type="#_x0000_t75" style="width:110pt;height:20pt" o:ole="" fillcolor="window">
                  <v:imagedata r:id="rId73" o:title=""/>
                </v:shape>
                <o:OLEObject Type="Embed" ProgID="Equation.DSMT4" ShapeID="_x0000_i1081" DrawAspect="Content" ObjectID="_1324926094" r:id="rId74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2200" w:dyaOrig="400">
                <v:shape id="_x0000_i1082" type="#_x0000_t75" style="width:110pt;height:20pt" o:ole="" fillcolor="window">
                  <v:imagedata r:id="rId75" o:title=""/>
                </v:shape>
                <o:OLEObject Type="Embed" ProgID="Equation.DSMT4" ShapeID="_x0000_i1082" DrawAspect="Content" ObjectID="_1324926095" r:id="rId76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1340" w:dyaOrig="360">
                <v:shape id="_x0000_i1083" type="#_x0000_t75" style="width:67pt;height:18pt" o:ole="" fillcolor="window">
                  <v:imagedata r:id="rId77" o:title=""/>
                </v:shape>
                <o:OLEObject Type="Embed" ProgID="Equation.DSMT4" ShapeID="_x0000_i1083" DrawAspect="Content" ObjectID="_1324926096" r:id="rId78"/>
              </w:object>
            </w:r>
          </w:p>
        </w:tc>
        <w:tc>
          <w:tcPr>
            <w:tcW w:w="2407" w:type="dxa"/>
          </w:tcPr>
          <w:p w:rsidR="00C13380" w:rsidRDefault="00C13380" w:rsidP="00986981">
            <w:pPr>
              <w:jc w:val="center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2060" w:dyaOrig="360">
                <v:shape id="_x0000_i1084" type="#_x0000_t75" style="width:103pt;height:18pt" o:ole="" fillcolor="window">
                  <v:imagedata r:id="rId79" o:title=""/>
                </v:shape>
                <o:OLEObject Type="Embed" ProgID="Equation.DSMT4" ShapeID="_x0000_i1084" DrawAspect="Content" ObjectID="_1324926097" r:id="rId80"/>
              </w:object>
            </w:r>
          </w:p>
        </w:tc>
      </w:tr>
    </w:tbl>
    <w:p w:rsidR="00C13380" w:rsidRDefault="00C13380" w:rsidP="00C13380">
      <w:pPr>
        <w:rPr>
          <w:sz w:val="24"/>
        </w:rPr>
      </w:pPr>
      <w:r>
        <w:rPr>
          <w:position w:val="-10"/>
          <w:sz w:val="24"/>
        </w:rPr>
        <w:object w:dxaOrig="859" w:dyaOrig="320">
          <v:shape id="_x0000_i1085" type="#_x0000_t75" style="width:43pt;height:16pt" o:ole="" fillcolor="window">
            <v:imagedata r:id="rId81" o:title=""/>
          </v:shape>
          <o:OLEObject Type="Embed" ProgID="Equation.DSMT4" ShapeID="_x0000_i1085" DrawAspect="Content" ObjectID="_1324926098" r:id="rId82"/>
        </w:object>
      </w:r>
      <w:r>
        <w:rPr>
          <w:sz w:val="24"/>
        </w:rPr>
        <w:t xml:space="preserve">   and  </w:t>
      </w:r>
      <w:r>
        <w:rPr>
          <w:position w:val="-10"/>
          <w:sz w:val="24"/>
        </w:rPr>
        <w:object w:dxaOrig="800" w:dyaOrig="320">
          <v:shape id="_x0000_i1086" type="#_x0000_t75" style="width:40pt;height:16pt" o:ole="" fillcolor="window">
            <v:imagedata r:id="rId83" o:title=""/>
          </v:shape>
          <o:OLEObject Type="Embed" ProgID="Equation.DSMT4" ShapeID="_x0000_i1086" DrawAspect="Content" ObjectID="_1324926099" r:id="rId84"/>
        </w:object>
      </w:r>
    </w:p>
    <w:p w:rsidR="0095054D" w:rsidRDefault="0095054D">
      <w:bookmarkStart w:id="0" w:name="_GoBack"/>
      <w:bookmarkEnd w:id="0"/>
    </w:p>
    <w:sectPr w:rsidR="0095054D" w:rsidSect="009505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80"/>
    <w:rsid w:val="0095054D"/>
    <w:rsid w:val="00C1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4A64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13380"/>
    <w:pPr>
      <w:keepNext/>
      <w:jc w:val="center"/>
      <w:outlineLvl w:val="0"/>
    </w:pPr>
    <w:rPr>
      <w:rFonts w:ascii="Arial Black" w:hAnsi="Arial Black"/>
      <w:color w:val="8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380"/>
    <w:rPr>
      <w:rFonts w:ascii="Arial Black" w:eastAsia="Times New Roman" w:hAnsi="Arial Black" w:cs="Times New Roman"/>
      <w:color w:val="800080"/>
      <w:sz w:val="36"/>
      <w:szCs w:val="20"/>
      <w:lang w:val="en-GB"/>
    </w:rPr>
  </w:style>
  <w:style w:type="paragraph" w:styleId="Title">
    <w:name w:val="Title"/>
    <w:basedOn w:val="Normal"/>
    <w:link w:val="TitleChar"/>
    <w:qFormat/>
    <w:rsid w:val="00C13380"/>
    <w:pPr>
      <w:jc w:val="center"/>
    </w:pPr>
    <w:rPr>
      <w:rFonts w:ascii="Arial" w:hAnsi="Arial"/>
      <w:b/>
      <w:color w:val="0000FF"/>
      <w:sz w:val="48"/>
    </w:rPr>
  </w:style>
  <w:style w:type="character" w:customStyle="1" w:styleId="TitleChar">
    <w:name w:val="Title Char"/>
    <w:basedOn w:val="DefaultParagraphFont"/>
    <w:link w:val="Title"/>
    <w:rsid w:val="00C13380"/>
    <w:rPr>
      <w:rFonts w:ascii="Arial" w:eastAsia="Times New Roman" w:hAnsi="Arial" w:cs="Times New Roman"/>
      <w:b/>
      <w:color w:val="0000FF"/>
      <w:sz w:val="48"/>
      <w:szCs w:val="20"/>
      <w:lang w:val="en-GB"/>
    </w:rPr>
  </w:style>
  <w:style w:type="paragraph" w:styleId="BodyText">
    <w:name w:val="Body Text"/>
    <w:basedOn w:val="Normal"/>
    <w:link w:val="BodyTextChar"/>
    <w:rsid w:val="00C13380"/>
    <w:pPr>
      <w:jc w:val="center"/>
    </w:pPr>
    <w:rPr>
      <w:rFonts w:ascii="Arial Black" w:hAnsi="Arial Black"/>
      <w:color w:val="008000"/>
      <w:sz w:val="24"/>
    </w:rPr>
  </w:style>
  <w:style w:type="character" w:customStyle="1" w:styleId="BodyTextChar">
    <w:name w:val="Body Text Char"/>
    <w:basedOn w:val="DefaultParagraphFont"/>
    <w:link w:val="BodyText"/>
    <w:rsid w:val="00C13380"/>
    <w:rPr>
      <w:rFonts w:ascii="Arial Black" w:eastAsia="Times New Roman" w:hAnsi="Arial Black" w:cs="Times New Roman"/>
      <w:color w:val="008000"/>
      <w:szCs w:val="20"/>
      <w:lang w:val="en-GB"/>
    </w:rPr>
  </w:style>
  <w:style w:type="paragraph" w:styleId="Caption">
    <w:name w:val="caption"/>
    <w:basedOn w:val="Normal"/>
    <w:next w:val="Normal"/>
    <w:qFormat/>
    <w:rsid w:val="00C13380"/>
    <w:pPr>
      <w:jc w:val="center"/>
    </w:pPr>
    <w:rPr>
      <w:rFonts w:ascii="Arial" w:hAnsi="Arial"/>
      <w:color w:val="008080"/>
      <w:sz w:val="36"/>
    </w:rPr>
  </w:style>
  <w:style w:type="paragraph" w:styleId="BodyText2">
    <w:name w:val="Body Text 2"/>
    <w:basedOn w:val="Normal"/>
    <w:link w:val="BodyText2Char"/>
    <w:rsid w:val="00C13380"/>
    <w:pPr>
      <w:jc w:val="center"/>
    </w:pPr>
    <w:rPr>
      <w:rFonts w:ascii="Arial Black" w:hAnsi="Arial Black"/>
      <w:color w:val="FF00FF"/>
      <w:sz w:val="36"/>
    </w:rPr>
  </w:style>
  <w:style w:type="character" w:customStyle="1" w:styleId="BodyText2Char">
    <w:name w:val="Body Text 2 Char"/>
    <w:basedOn w:val="DefaultParagraphFont"/>
    <w:link w:val="BodyText2"/>
    <w:rsid w:val="00C13380"/>
    <w:rPr>
      <w:rFonts w:ascii="Arial Black" w:eastAsia="Times New Roman" w:hAnsi="Arial Black" w:cs="Times New Roman"/>
      <w:color w:val="FF00FF"/>
      <w:sz w:val="3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13380"/>
    <w:pPr>
      <w:keepNext/>
      <w:jc w:val="center"/>
      <w:outlineLvl w:val="0"/>
    </w:pPr>
    <w:rPr>
      <w:rFonts w:ascii="Arial Black" w:hAnsi="Arial Black"/>
      <w:color w:val="8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380"/>
    <w:rPr>
      <w:rFonts w:ascii="Arial Black" w:eastAsia="Times New Roman" w:hAnsi="Arial Black" w:cs="Times New Roman"/>
      <w:color w:val="800080"/>
      <w:sz w:val="36"/>
      <w:szCs w:val="20"/>
      <w:lang w:val="en-GB"/>
    </w:rPr>
  </w:style>
  <w:style w:type="paragraph" w:styleId="Title">
    <w:name w:val="Title"/>
    <w:basedOn w:val="Normal"/>
    <w:link w:val="TitleChar"/>
    <w:qFormat/>
    <w:rsid w:val="00C13380"/>
    <w:pPr>
      <w:jc w:val="center"/>
    </w:pPr>
    <w:rPr>
      <w:rFonts w:ascii="Arial" w:hAnsi="Arial"/>
      <w:b/>
      <w:color w:val="0000FF"/>
      <w:sz w:val="48"/>
    </w:rPr>
  </w:style>
  <w:style w:type="character" w:customStyle="1" w:styleId="TitleChar">
    <w:name w:val="Title Char"/>
    <w:basedOn w:val="DefaultParagraphFont"/>
    <w:link w:val="Title"/>
    <w:rsid w:val="00C13380"/>
    <w:rPr>
      <w:rFonts w:ascii="Arial" w:eastAsia="Times New Roman" w:hAnsi="Arial" w:cs="Times New Roman"/>
      <w:b/>
      <w:color w:val="0000FF"/>
      <w:sz w:val="48"/>
      <w:szCs w:val="20"/>
      <w:lang w:val="en-GB"/>
    </w:rPr>
  </w:style>
  <w:style w:type="paragraph" w:styleId="BodyText">
    <w:name w:val="Body Text"/>
    <w:basedOn w:val="Normal"/>
    <w:link w:val="BodyTextChar"/>
    <w:rsid w:val="00C13380"/>
    <w:pPr>
      <w:jc w:val="center"/>
    </w:pPr>
    <w:rPr>
      <w:rFonts w:ascii="Arial Black" w:hAnsi="Arial Black"/>
      <w:color w:val="008000"/>
      <w:sz w:val="24"/>
    </w:rPr>
  </w:style>
  <w:style w:type="character" w:customStyle="1" w:styleId="BodyTextChar">
    <w:name w:val="Body Text Char"/>
    <w:basedOn w:val="DefaultParagraphFont"/>
    <w:link w:val="BodyText"/>
    <w:rsid w:val="00C13380"/>
    <w:rPr>
      <w:rFonts w:ascii="Arial Black" w:eastAsia="Times New Roman" w:hAnsi="Arial Black" w:cs="Times New Roman"/>
      <w:color w:val="008000"/>
      <w:szCs w:val="20"/>
      <w:lang w:val="en-GB"/>
    </w:rPr>
  </w:style>
  <w:style w:type="paragraph" w:styleId="Caption">
    <w:name w:val="caption"/>
    <w:basedOn w:val="Normal"/>
    <w:next w:val="Normal"/>
    <w:qFormat/>
    <w:rsid w:val="00C13380"/>
    <w:pPr>
      <w:jc w:val="center"/>
    </w:pPr>
    <w:rPr>
      <w:rFonts w:ascii="Arial" w:hAnsi="Arial"/>
      <w:color w:val="008080"/>
      <w:sz w:val="36"/>
    </w:rPr>
  </w:style>
  <w:style w:type="paragraph" w:styleId="BodyText2">
    <w:name w:val="Body Text 2"/>
    <w:basedOn w:val="Normal"/>
    <w:link w:val="BodyText2Char"/>
    <w:rsid w:val="00C13380"/>
    <w:pPr>
      <w:jc w:val="center"/>
    </w:pPr>
    <w:rPr>
      <w:rFonts w:ascii="Arial Black" w:hAnsi="Arial Black"/>
      <w:color w:val="FF00FF"/>
      <w:sz w:val="36"/>
    </w:rPr>
  </w:style>
  <w:style w:type="character" w:customStyle="1" w:styleId="BodyText2Char">
    <w:name w:val="Body Text 2 Char"/>
    <w:basedOn w:val="DefaultParagraphFont"/>
    <w:link w:val="BodyText2"/>
    <w:rsid w:val="00C13380"/>
    <w:rPr>
      <w:rFonts w:ascii="Arial Black" w:eastAsia="Times New Roman" w:hAnsi="Arial Black" w:cs="Times New Roman"/>
      <w:color w:val="FF00FF"/>
      <w:sz w:val="3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image" Target="media/image3.wmf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7.bin"/><Relationship Id="rId59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8.wmf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5" Type="http://schemas.openxmlformats.org/officeDocument/2006/relationships/fontTable" Target="fontTable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1700</Characters>
  <Application>Microsoft Macintosh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Nural Choudhury</dc:creator>
  <cp:keywords/>
  <dc:description/>
  <cp:lastModifiedBy>Nural Choudhury</cp:lastModifiedBy>
  <cp:revision>1</cp:revision>
  <dcterms:created xsi:type="dcterms:W3CDTF">2014-01-12T22:14:00Z</dcterms:created>
  <dcterms:modified xsi:type="dcterms:W3CDTF">2014-01-12T22:15:00Z</dcterms:modified>
</cp:coreProperties>
</file>